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D286" w14:textId="6559C02B" w:rsidR="002E1660" w:rsidRPr="001D4BB6" w:rsidRDefault="00792E99" w:rsidP="00624196">
      <w:pPr>
        <w:tabs>
          <w:tab w:val="left" w:pos="9639"/>
        </w:tabs>
        <w:ind w:left="0" w:right="0"/>
        <w:jc w:val="center"/>
        <w:rPr>
          <w:rStyle w:val="NessunoA"/>
          <w:b/>
          <w:bCs/>
          <w:sz w:val="16"/>
          <w:szCs w:val="16"/>
          <w:u w:val="single"/>
        </w:rPr>
      </w:pPr>
      <w:r>
        <w:rPr>
          <w:rStyle w:val="NessunoA"/>
          <w:b/>
          <w:bCs/>
          <w:sz w:val="36"/>
          <w:szCs w:val="36"/>
        </w:rPr>
        <w:t>Resoconto incontro Ministero-OOSS</w:t>
      </w:r>
    </w:p>
    <w:p w14:paraId="1BE879C0" w14:textId="6050837D" w:rsidR="00F644F2" w:rsidRDefault="00792E99" w:rsidP="00792E99">
      <w:pPr>
        <w:ind w:left="0"/>
        <w:jc w:val="center"/>
      </w:pPr>
      <w:r>
        <w:t>del</w:t>
      </w:r>
      <w:r w:rsidR="00186997">
        <w:t>l’8 settembre</w:t>
      </w:r>
      <w:r>
        <w:t xml:space="preserve"> 2023</w:t>
      </w:r>
    </w:p>
    <w:p w14:paraId="77E81331" w14:textId="77777777" w:rsidR="00792E99" w:rsidRDefault="00792E99" w:rsidP="00FA1CD2">
      <w:pPr>
        <w:spacing w:line="360" w:lineRule="auto"/>
        <w:ind w:left="0" w:right="-7" w:firstLine="284"/>
        <w:rPr>
          <w:rStyle w:val="Hyperlink8"/>
        </w:rPr>
      </w:pPr>
    </w:p>
    <w:p w14:paraId="5236E65B" w14:textId="35BB3324" w:rsidR="00951EA1" w:rsidRDefault="00792E99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Il</w:t>
      </w:r>
      <w:r w:rsidR="005C7B6B">
        <w:rPr>
          <w:rStyle w:val="Hyperlink8"/>
        </w:rPr>
        <w:t xml:space="preserve"> giorno </w:t>
      </w:r>
      <w:r w:rsidR="00186997">
        <w:rPr>
          <w:rStyle w:val="Hyperlink8"/>
        </w:rPr>
        <w:t>8 settembre</w:t>
      </w:r>
      <w:r w:rsidR="00B95F54">
        <w:rPr>
          <w:rStyle w:val="Hyperlink8"/>
        </w:rPr>
        <w:t>,</w:t>
      </w:r>
      <w:r w:rsidR="005C7B6B">
        <w:rPr>
          <w:rStyle w:val="Hyperlink8"/>
        </w:rPr>
        <w:t xml:space="preserve"> alle ore 1</w:t>
      </w:r>
      <w:r w:rsidR="00186997">
        <w:rPr>
          <w:rStyle w:val="Hyperlink8"/>
        </w:rPr>
        <w:t>1</w:t>
      </w:r>
      <w:r w:rsidR="005C7B6B">
        <w:rPr>
          <w:rStyle w:val="Hyperlink8"/>
        </w:rPr>
        <w:t>.</w:t>
      </w:r>
      <w:r w:rsidR="00186997">
        <w:rPr>
          <w:rStyle w:val="Hyperlink8"/>
        </w:rPr>
        <w:t>00</w:t>
      </w:r>
      <w:r w:rsidR="00B95F54">
        <w:rPr>
          <w:rStyle w:val="Hyperlink8"/>
        </w:rPr>
        <w:t>,</w:t>
      </w:r>
      <w:r w:rsidR="005C7B6B">
        <w:rPr>
          <w:rStyle w:val="Hyperlink8"/>
        </w:rPr>
        <w:t xml:space="preserve"> si è tenuta la riunione tra i funzionari del Ministero dell’Istruzione e del Merito e le OOSS rappresentative con all’odg: </w:t>
      </w:r>
      <w:r w:rsidR="00186997">
        <w:rPr>
          <w:rStyle w:val="Hyperlink8"/>
          <w:i/>
        </w:rPr>
        <w:t>CCNI Fondo per il Miglioramento dell’Offerta Formativa (FMOF) a.s. 2023/2024</w:t>
      </w:r>
      <w:r w:rsidR="00B37B06">
        <w:rPr>
          <w:rStyle w:val="Hyperlink8"/>
        </w:rPr>
        <w:t>.</w:t>
      </w:r>
    </w:p>
    <w:p w14:paraId="220E56CD" w14:textId="0AAB0ACF" w:rsidR="005C7B6B" w:rsidRDefault="005C7B6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Il direttore generale </w:t>
      </w:r>
      <w:r w:rsidR="00186997">
        <w:rPr>
          <w:rStyle w:val="Hyperlink8"/>
        </w:rPr>
        <w:t>delle Risorse umane e finanziarie del MIM, dott.ssa Tozza, ha illustrato la bozza di CCNI sulla distribuzione del FMOF per l’a.s. 2023/2024</w:t>
      </w:r>
      <w:r>
        <w:rPr>
          <w:rStyle w:val="Hyperlink8"/>
        </w:rPr>
        <w:t>.</w:t>
      </w:r>
      <w:r w:rsidR="00186997">
        <w:rPr>
          <w:rStyle w:val="Hyperlink8"/>
        </w:rPr>
        <w:t xml:space="preserve"> Il Fondo è stato certificato dai competenti organi di controllo il 25 agosto. Il contenuto della bozza è simile a quello dell’a.s. 2022/2023, anche le somme assegnate alle diverse voci corrispondono.</w:t>
      </w:r>
    </w:p>
    <w:p w14:paraId="1735CBCB" w14:textId="30996DD2" w:rsidR="00186997" w:rsidRDefault="00186997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Il direttore ha sottolineato la necessità di firmare al più presto il CCNI per evitare i ritardi dello scorso anno che hanno costretto il MIM a inviare le somme dell’a.s. 2022/2023 il 31 agosto di questo anno. Ha ripercorso le procedure che hanno causato questo ritardo, compreso l’intreccio con la trattativa e firma del CCNL, così da evitare i ritardi per questo a.s.</w:t>
      </w:r>
    </w:p>
    <w:p w14:paraId="4ACF1622" w14:textId="52DF2DEC" w:rsidR="00186997" w:rsidRDefault="00186997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Ha ricordato che anche le economie sono in corso di certificazione e pur senza indicare una tempistica certa </w:t>
      </w:r>
      <w:r w:rsidR="00365CAB">
        <w:rPr>
          <w:rStyle w:val="Hyperlink8"/>
        </w:rPr>
        <w:t>confida che a breve saranno disponibili.</w:t>
      </w:r>
    </w:p>
    <w:p w14:paraId="0CCB4300" w14:textId="2516266E" w:rsidR="00365CAB" w:rsidRDefault="00365CA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Rimangono invece ancora da certificare i 30ml di euro da destinare alla continuità didattica e anche per questi confida si possa giungere in breve alla definizione.</w:t>
      </w:r>
    </w:p>
    <w:p w14:paraId="45C500A3" w14:textId="37E5FA77" w:rsidR="00365CAB" w:rsidRDefault="00365CAB" w:rsidP="00365CAB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Nella discussione alcune OOSS hanno</w:t>
      </w:r>
      <w:r w:rsidR="00BD5D6A">
        <w:rPr>
          <w:rStyle w:val="Hyperlink8"/>
        </w:rPr>
        <w:t xml:space="preserve"> </w:t>
      </w:r>
      <w:r>
        <w:rPr>
          <w:rStyle w:val="Hyperlink8"/>
        </w:rPr>
        <w:t>chiesto di aggiungere una nota a verbale per impegnare l’Amministrazione, una volta entrato in vigore il CCNL 2019/2021, a discutere e trovare soluzioni alle novità che riguardano il FMOF.</w:t>
      </w:r>
    </w:p>
    <w:p w14:paraId="0FB54002" w14:textId="531DC34C" w:rsidR="00365CAB" w:rsidRDefault="00365CA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La nostra delegazione ha evidenziato come nell’odg non ci fosse il riferimento alla firma. In ogni caso si riservava, una volta ricevuta la bozza definitiva e la dichiarazione, di valutare nei propri organismi il testo e di assumere una decisione rispetto alla firma.</w:t>
      </w:r>
    </w:p>
    <w:p w14:paraId="77EEDAB7" w14:textId="3F6F3519" w:rsidR="00365CAB" w:rsidRDefault="00BD5D6A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La nostra delegazione ha</w:t>
      </w:r>
      <w:r w:rsidR="00365CAB">
        <w:rPr>
          <w:rStyle w:val="Hyperlink8"/>
        </w:rPr>
        <w:t xml:space="preserve"> inoltre segnalato all’Amministrazione la complessità e le problematiche relative all’intreccio tra l’entrata in vigore del CCNL 2019/2021 e l’ipotesi del CCNI sul FMOF, in particolare le ricadute sulla contrattazione d’istituto per la quale una volta entrato in vigore il CCNL 2019/2021 le novità del FMOF</w:t>
      </w:r>
      <w:r>
        <w:rPr>
          <w:rStyle w:val="Hyperlink8"/>
        </w:rPr>
        <w:t xml:space="preserve">: aumento quota oraria, retribuzione formazione, ecc. </w:t>
      </w:r>
      <w:r w:rsidR="00365CAB">
        <w:rPr>
          <w:rStyle w:val="Hyperlink8"/>
        </w:rPr>
        <w:t>saranno pienamente operanti.</w:t>
      </w:r>
    </w:p>
    <w:p w14:paraId="72A7EB16" w14:textId="79667E65" w:rsidR="00365CAB" w:rsidRDefault="00365CAB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 xml:space="preserve">Per questo è stato chiesto da tutte le OOSS </w:t>
      </w:r>
      <w:r w:rsidR="00235D12">
        <w:rPr>
          <w:rStyle w:val="Hyperlink8"/>
        </w:rPr>
        <w:t>che l’Amministrazione convochi degli incontri in cui discutere e trovare indicazioni da dare alle scuole e, per la parte sindacale, alle rsu.</w:t>
      </w:r>
    </w:p>
    <w:p w14:paraId="1CB0D072" w14:textId="02D37502" w:rsidR="00235D12" w:rsidRDefault="00235D12" w:rsidP="00792E99">
      <w:pPr>
        <w:spacing w:line="360" w:lineRule="auto"/>
        <w:ind w:left="0" w:right="-7" w:firstLine="284"/>
        <w:rPr>
          <w:rStyle w:val="Hyperlink8"/>
        </w:rPr>
      </w:pPr>
      <w:r>
        <w:rPr>
          <w:rStyle w:val="Hyperlink8"/>
        </w:rPr>
        <w:t>L’Amministrazione ha risposto che a breve sarà convocato un tavolo per l’esame delle risorse ulteriori che i provvedimenti di legge stanno destinando alle scuole e in quella sede si troveranno le soluzioni anche per le novità introdotte con Il CCNL per il FMOF.</w:t>
      </w:r>
    </w:p>
    <w:p w14:paraId="7601CF01" w14:textId="77777777" w:rsidR="004B2879" w:rsidRDefault="004B2879" w:rsidP="004B2879">
      <w:pPr>
        <w:spacing w:line="360" w:lineRule="auto"/>
        <w:ind w:left="0" w:right="-7"/>
        <w:jc w:val="right"/>
        <w:rPr>
          <w:rStyle w:val="Hyperlink8"/>
        </w:rPr>
      </w:pPr>
    </w:p>
    <w:p w14:paraId="1EC1D88F" w14:textId="0D9DB3A7" w:rsidR="004B2879" w:rsidRDefault="004B2879" w:rsidP="004B2879">
      <w:pPr>
        <w:spacing w:line="360" w:lineRule="auto"/>
        <w:ind w:left="0" w:right="-7"/>
        <w:jc w:val="right"/>
        <w:rPr>
          <w:rStyle w:val="Hyperlink8"/>
        </w:rPr>
      </w:pPr>
      <w:r>
        <w:rPr>
          <w:rStyle w:val="Hyperlink8"/>
        </w:rPr>
        <w:t>La delegazione Gilda-Unams</w:t>
      </w:r>
    </w:p>
    <w:sectPr w:rsidR="004B2879" w:rsidSect="00BD5D6A">
      <w:headerReference w:type="default" r:id="rId8"/>
      <w:footerReference w:type="default" r:id="rId9"/>
      <w:endnotePr>
        <w:numFmt w:val="decimal"/>
      </w:endnotePr>
      <w:pgSz w:w="11900" w:h="16840"/>
      <w:pgMar w:top="709" w:right="1134" w:bottom="1276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0C750" w14:textId="77777777" w:rsidR="00BD7A0C" w:rsidRDefault="00BD7A0C">
      <w:r>
        <w:separator/>
      </w:r>
    </w:p>
  </w:endnote>
  <w:endnote w:type="continuationSeparator" w:id="0">
    <w:p w14:paraId="2069EBE8" w14:textId="77777777" w:rsidR="00BD7A0C" w:rsidRDefault="00BD7A0C">
      <w:r>
        <w:continuationSeparator/>
      </w:r>
    </w:p>
  </w:endnote>
  <w:endnote w:type="continuationNotice" w:id="1">
    <w:p w14:paraId="02A377AD" w14:textId="77777777" w:rsidR="00BD7A0C" w:rsidRDefault="00BD7A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13F51" w14:textId="77777777" w:rsidR="00F00FCC" w:rsidRPr="000D6ACE" w:rsidRDefault="00F00FCC" w:rsidP="000D6ACE">
    <w:pPr>
      <w:pStyle w:val="Pidipagina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23E94" w14:textId="77777777" w:rsidR="00BD7A0C" w:rsidRDefault="00BD7A0C">
      <w:r>
        <w:separator/>
      </w:r>
    </w:p>
  </w:footnote>
  <w:footnote w:type="continuationSeparator" w:id="0">
    <w:p w14:paraId="24034423" w14:textId="77777777" w:rsidR="00BD7A0C" w:rsidRDefault="00BD7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4CBA5" w14:textId="77777777" w:rsidR="00F00FCC" w:rsidRPr="000D6ACE" w:rsidRDefault="00F00FCC" w:rsidP="000D6ACE">
    <w:pPr>
      <w:pStyle w:val="Intestazione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0D93"/>
    <w:multiLevelType w:val="hybridMultilevel"/>
    <w:tmpl w:val="DDD00690"/>
    <w:lvl w:ilvl="0" w:tplc="FA2E7206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939287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autoHyphenation/>
  <w:hyphenationZone w:val="283"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FCC"/>
    <w:rsid w:val="00001769"/>
    <w:rsid w:val="00014F81"/>
    <w:rsid w:val="00016DF5"/>
    <w:rsid w:val="00016FAA"/>
    <w:rsid w:val="00023D41"/>
    <w:rsid w:val="000259D8"/>
    <w:rsid w:val="0002780A"/>
    <w:rsid w:val="00037D60"/>
    <w:rsid w:val="000446D9"/>
    <w:rsid w:val="0004721B"/>
    <w:rsid w:val="00052EEA"/>
    <w:rsid w:val="000620C3"/>
    <w:rsid w:val="0008134B"/>
    <w:rsid w:val="000868AB"/>
    <w:rsid w:val="000A0FA1"/>
    <w:rsid w:val="000A1582"/>
    <w:rsid w:val="000A2859"/>
    <w:rsid w:val="000A7877"/>
    <w:rsid w:val="000C663B"/>
    <w:rsid w:val="000D3836"/>
    <w:rsid w:val="000D424F"/>
    <w:rsid w:val="000D69C9"/>
    <w:rsid w:val="000D6ACE"/>
    <w:rsid w:val="000E2A75"/>
    <w:rsid w:val="000E6BF0"/>
    <w:rsid w:val="00110A73"/>
    <w:rsid w:val="00113437"/>
    <w:rsid w:val="00123B7F"/>
    <w:rsid w:val="001274F8"/>
    <w:rsid w:val="00131EBE"/>
    <w:rsid w:val="00141572"/>
    <w:rsid w:val="00142CDC"/>
    <w:rsid w:val="00156DD6"/>
    <w:rsid w:val="00157A3E"/>
    <w:rsid w:val="001643DC"/>
    <w:rsid w:val="001863E2"/>
    <w:rsid w:val="00186997"/>
    <w:rsid w:val="001908EF"/>
    <w:rsid w:val="00190AF7"/>
    <w:rsid w:val="001A2E13"/>
    <w:rsid w:val="001A365D"/>
    <w:rsid w:val="001A5DA1"/>
    <w:rsid w:val="001B364D"/>
    <w:rsid w:val="001B4B4C"/>
    <w:rsid w:val="001B561C"/>
    <w:rsid w:val="001B6EA9"/>
    <w:rsid w:val="001D0F12"/>
    <w:rsid w:val="001D2B26"/>
    <w:rsid w:val="001D4BB6"/>
    <w:rsid w:val="001E2645"/>
    <w:rsid w:val="001F6D8C"/>
    <w:rsid w:val="00204419"/>
    <w:rsid w:val="00207493"/>
    <w:rsid w:val="00216119"/>
    <w:rsid w:val="00227521"/>
    <w:rsid w:val="002324DF"/>
    <w:rsid w:val="0023341B"/>
    <w:rsid w:val="00235D12"/>
    <w:rsid w:val="002652DB"/>
    <w:rsid w:val="00270593"/>
    <w:rsid w:val="0027089C"/>
    <w:rsid w:val="002709D0"/>
    <w:rsid w:val="00272D5C"/>
    <w:rsid w:val="00282DF7"/>
    <w:rsid w:val="002A5CB1"/>
    <w:rsid w:val="002B5973"/>
    <w:rsid w:val="002C1419"/>
    <w:rsid w:val="002C334F"/>
    <w:rsid w:val="002E1660"/>
    <w:rsid w:val="002E3B94"/>
    <w:rsid w:val="002E5450"/>
    <w:rsid w:val="002E6E05"/>
    <w:rsid w:val="002F20B7"/>
    <w:rsid w:val="002F3C4D"/>
    <w:rsid w:val="00305E29"/>
    <w:rsid w:val="003069B5"/>
    <w:rsid w:val="00315E1E"/>
    <w:rsid w:val="00322338"/>
    <w:rsid w:val="00323780"/>
    <w:rsid w:val="00323B14"/>
    <w:rsid w:val="00324559"/>
    <w:rsid w:val="003278F6"/>
    <w:rsid w:val="003461BE"/>
    <w:rsid w:val="003466C5"/>
    <w:rsid w:val="00346910"/>
    <w:rsid w:val="003515E3"/>
    <w:rsid w:val="00351F84"/>
    <w:rsid w:val="00365CAB"/>
    <w:rsid w:val="00393ECE"/>
    <w:rsid w:val="00397BA2"/>
    <w:rsid w:val="003A1C1D"/>
    <w:rsid w:val="003B1A3E"/>
    <w:rsid w:val="003B1F23"/>
    <w:rsid w:val="003C227E"/>
    <w:rsid w:val="003C3DF0"/>
    <w:rsid w:val="003D37DA"/>
    <w:rsid w:val="003D6476"/>
    <w:rsid w:val="003E5F66"/>
    <w:rsid w:val="003F2368"/>
    <w:rsid w:val="003F40D9"/>
    <w:rsid w:val="003F53E7"/>
    <w:rsid w:val="00402B62"/>
    <w:rsid w:val="00402CC1"/>
    <w:rsid w:val="00406E4F"/>
    <w:rsid w:val="00414056"/>
    <w:rsid w:val="0041767C"/>
    <w:rsid w:val="00417984"/>
    <w:rsid w:val="00432819"/>
    <w:rsid w:val="00446C1A"/>
    <w:rsid w:val="004564A4"/>
    <w:rsid w:val="00456CF8"/>
    <w:rsid w:val="00465D46"/>
    <w:rsid w:val="00467BE0"/>
    <w:rsid w:val="004717B1"/>
    <w:rsid w:val="00472864"/>
    <w:rsid w:val="004762B4"/>
    <w:rsid w:val="004844F9"/>
    <w:rsid w:val="004A285E"/>
    <w:rsid w:val="004A28F7"/>
    <w:rsid w:val="004A494C"/>
    <w:rsid w:val="004A559F"/>
    <w:rsid w:val="004A5688"/>
    <w:rsid w:val="004A5998"/>
    <w:rsid w:val="004B096C"/>
    <w:rsid w:val="004B2879"/>
    <w:rsid w:val="004B743C"/>
    <w:rsid w:val="004C0C52"/>
    <w:rsid w:val="004C1D02"/>
    <w:rsid w:val="004C40C1"/>
    <w:rsid w:val="004D4A77"/>
    <w:rsid w:val="004D6C1A"/>
    <w:rsid w:val="004E1DC6"/>
    <w:rsid w:val="004E21C8"/>
    <w:rsid w:val="004F044B"/>
    <w:rsid w:val="004F26A4"/>
    <w:rsid w:val="00500A9B"/>
    <w:rsid w:val="00516D49"/>
    <w:rsid w:val="00517695"/>
    <w:rsid w:val="00521BE6"/>
    <w:rsid w:val="00523823"/>
    <w:rsid w:val="00541737"/>
    <w:rsid w:val="00541845"/>
    <w:rsid w:val="005458B6"/>
    <w:rsid w:val="0055524E"/>
    <w:rsid w:val="0056744F"/>
    <w:rsid w:val="00581252"/>
    <w:rsid w:val="00583545"/>
    <w:rsid w:val="00595D78"/>
    <w:rsid w:val="005B72C8"/>
    <w:rsid w:val="005C12D7"/>
    <w:rsid w:val="005C2653"/>
    <w:rsid w:val="005C3C4E"/>
    <w:rsid w:val="005C7B6B"/>
    <w:rsid w:val="005C7F7B"/>
    <w:rsid w:val="005D32F0"/>
    <w:rsid w:val="005E24A4"/>
    <w:rsid w:val="005E4362"/>
    <w:rsid w:val="005E648D"/>
    <w:rsid w:val="00616735"/>
    <w:rsid w:val="0061781F"/>
    <w:rsid w:val="00623160"/>
    <w:rsid w:val="00624196"/>
    <w:rsid w:val="00630C6D"/>
    <w:rsid w:val="00652169"/>
    <w:rsid w:val="006537D8"/>
    <w:rsid w:val="0066258D"/>
    <w:rsid w:val="00663B51"/>
    <w:rsid w:val="006643B0"/>
    <w:rsid w:val="0067290C"/>
    <w:rsid w:val="006807C5"/>
    <w:rsid w:val="00681D92"/>
    <w:rsid w:val="006866E6"/>
    <w:rsid w:val="0069452A"/>
    <w:rsid w:val="00694696"/>
    <w:rsid w:val="00695238"/>
    <w:rsid w:val="006A3DC7"/>
    <w:rsid w:val="006B4CD7"/>
    <w:rsid w:val="006E343A"/>
    <w:rsid w:val="006E4F24"/>
    <w:rsid w:val="006E72CD"/>
    <w:rsid w:val="006F2368"/>
    <w:rsid w:val="006F284E"/>
    <w:rsid w:val="0070043A"/>
    <w:rsid w:val="00715B68"/>
    <w:rsid w:val="00716460"/>
    <w:rsid w:val="00720C4F"/>
    <w:rsid w:val="0072516C"/>
    <w:rsid w:val="007251F8"/>
    <w:rsid w:val="0072601B"/>
    <w:rsid w:val="00735899"/>
    <w:rsid w:val="007432AD"/>
    <w:rsid w:val="007438CF"/>
    <w:rsid w:val="00753F8C"/>
    <w:rsid w:val="00755567"/>
    <w:rsid w:val="00755CDD"/>
    <w:rsid w:val="00771173"/>
    <w:rsid w:val="00781837"/>
    <w:rsid w:val="00781FC0"/>
    <w:rsid w:val="007877D3"/>
    <w:rsid w:val="007878EE"/>
    <w:rsid w:val="00792E99"/>
    <w:rsid w:val="007A5C1B"/>
    <w:rsid w:val="007B6457"/>
    <w:rsid w:val="007B7B38"/>
    <w:rsid w:val="007C74C4"/>
    <w:rsid w:val="007D1E55"/>
    <w:rsid w:val="007D2DF0"/>
    <w:rsid w:val="007E1D57"/>
    <w:rsid w:val="007E6D86"/>
    <w:rsid w:val="007E72A1"/>
    <w:rsid w:val="007F7B85"/>
    <w:rsid w:val="00812C40"/>
    <w:rsid w:val="00816721"/>
    <w:rsid w:val="008340FA"/>
    <w:rsid w:val="0084003A"/>
    <w:rsid w:val="0084311B"/>
    <w:rsid w:val="00846981"/>
    <w:rsid w:val="00860B5E"/>
    <w:rsid w:val="00862D59"/>
    <w:rsid w:val="008633CE"/>
    <w:rsid w:val="00872A76"/>
    <w:rsid w:val="00876871"/>
    <w:rsid w:val="00882B56"/>
    <w:rsid w:val="00887CC2"/>
    <w:rsid w:val="008A3D06"/>
    <w:rsid w:val="008A6BE8"/>
    <w:rsid w:val="008B53A2"/>
    <w:rsid w:val="008B6AA5"/>
    <w:rsid w:val="008C03CD"/>
    <w:rsid w:val="008D2A6C"/>
    <w:rsid w:val="008D3C32"/>
    <w:rsid w:val="008D461C"/>
    <w:rsid w:val="008E0264"/>
    <w:rsid w:val="008E5653"/>
    <w:rsid w:val="008F45C7"/>
    <w:rsid w:val="009114DD"/>
    <w:rsid w:val="00913A14"/>
    <w:rsid w:val="00916421"/>
    <w:rsid w:val="00935624"/>
    <w:rsid w:val="00943A61"/>
    <w:rsid w:val="00951EA1"/>
    <w:rsid w:val="00960A3D"/>
    <w:rsid w:val="00965CF6"/>
    <w:rsid w:val="009820EA"/>
    <w:rsid w:val="0099171F"/>
    <w:rsid w:val="00991AD8"/>
    <w:rsid w:val="009A77A7"/>
    <w:rsid w:val="009D05D3"/>
    <w:rsid w:val="009D324A"/>
    <w:rsid w:val="009E0003"/>
    <w:rsid w:val="009E16A5"/>
    <w:rsid w:val="00A121A6"/>
    <w:rsid w:val="00A14773"/>
    <w:rsid w:val="00A178DF"/>
    <w:rsid w:val="00A202B2"/>
    <w:rsid w:val="00A4093A"/>
    <w:rsid w:val="00A471ED"/>
    <w:rsid w:val="00A65DBF"/>
    <w:rsid w:val="00A665FD"/>
    <w:rsid w:val="00A706DF"/>
    <w:rsid w:val="00A72835"/>
    <w:rsid w:val="00A7677E"/>
    <w:rsid w:val="00A83CC4"/>
    <w:rsid w:val="00A9268C"/>
    <w:rsid w:val="00AA01D0"/>
    <w:rsid w:val="00AA7DED"/>
    <w:rsid w:val="00AC15F2"/>
    <w:rsid w:val="00AC1A37"/>
    <w:rsid w:val="00AC2588"/>
    <w:rsid w:val="00AC634D"/>
    <w:rsid w:val="00AC7309"/>
    <w:rsid w:val="00AD34CA"/>
    <w:rsid w:val="00AD4FFC"/>
    <w:rsid w:val="00AD6BFA"/>
    <w:rsid w:val="00AE6404"/>
    <w:rsid w:val="00AE68F5"/>
    <w:rsid w:val="00AE773F"/>
    <w:rsid w:val="00AF4267"/>
    <w:rsid w:val="00AF7671"/>
    <w:rsid w:val="00B00EDB"/>
    <w:rsid w:val="00B02FEC"/>
    <w:rsid w:val="00B25432"/>
    <w:rsid w:val="00B25E0D"/>
    <w:rsid w:val="00B26F6E"/>
    <w:rsid w:val="00B313B3"/>
    <w:rsid w:val="00B32935"/>
    <w:rsid w:val="00B3704C"/>
    <w:rsid w:val="00B37B06"/>
    <w:rsid w:val="00B41E23"/>
    <w:rsid w:val="00B61EE0"/>
    <w:rsid w:val="00B64F94"/>
    <w:rsid w:val="00B84D71"/>
    <w:rsid w:val="00B85D08"/>
    <w:rsid w:val="00B8645D"/>
    <w:rsid w:val="00B95F54"/>
    <w:rsid w:val="00BC63FC"/>
    <w:rsid w:val="00BD1A80"/>
    <w:rsid w:val="00BD55F7"/>
    <w:rsid w:val="00BD5D6A"/>
    <w:rsid w:val="00BD7A0C"/>
    <w:rsid w:val="00BE0CFE"/>
    <w:rsid w:val="00BE27D2"/>
    <w:rsid w:val="00BE7345"/>
    <w:rsid w:val="00BF0FE1"/>
    <w:rsid w:val="00C11743"/>
    <w:rsid w:val="00C11858"/>
    <w:rsid w:val="00C235E1"/>
    <w:rsid w:val="00C26C4E"/>
    <w:rsid w:val="00C336F2"/>
    <w:rsid w:val="00C34159"/>
    <w:rsid w:val="00C5031A"/>
    <w:rsid w:val="00C60E6A"/>
    <w:rsid w:val="00C654FF"/>
    <w:rsid w:val="00C6595C"/>
    <w:rsid w:val="00C82AEC"/>
    <w:rsid w:val="00C83B0A"/>
    <w:rsid w:val="00C8704F"/>
    <w:rsid w:val="00C939DE"/>
    <w:rsid w:val="00CA070E"/>
    <w:rsid w:val="00CB56AB"/>
    <w:rsid w:val="00CB5967"/>
    <w:rsid w:val="00CB75C5"/>
    <w:rsid w:val="00CB7916"/>
    <w:rsid w:val="00CC4FE1"/>
    <w:rsid w:val="00CD4869"/>
    <w:rsid w:val="00CD4C77"/>
    <w:rsid w:val="00CD7CF3"/>
    <w:rsid w:val="00CE7693"/>
    <w:rsid w:val="00CE785F"/>
    <w:rsid w:val="00CF2259"/>
    <w:rsid w:val="00CF434D"/>
    <w:rsid w:val="00D03251"/>
    <w:rsid w:val="00D135E5"/>
    <w:rsid w:val="00D17B46"/>
    <w:rsid w:val="00D31F4E"/>
    <w:rsid w:val="00D3280E"/>
    <w:rsid w:val="00D50183"/>
    <w:rsid w:val="00D6357B"/>
    <w:rsid w:val="00D6537F"/>
    <w:rsid w:val="00D70E51"/>
    <w:rsid w:val="00D7528C"/>
    <w:rsid w:val="00D81581"/>
    <w:rsid w:val="00D946AF"/>
    <w:rsid w:val="00D96AAB"/>
    <w:rsid w:val="00DC1E31"/>
    <w:rsid w:val="00DC3538"/>
    <w:rsid w:val="00DC6C1E"/>
    <w:rsid w:val="00DE24D7"/>
    <w:rsid w:val="00DF72BA"/>
    <w:rsid w:val="00E25621"/>
    <w:rsid w:val="00E33B8C"/>
    <w:rsid w:val="00E461F5"/>
    <w:rsid w:val="00E642C4"/>
    <w:rsid w:val="00E677AA"/>
    <w:rsid w:val="00E7171C"/>
    <w:rsid w:val="00E758EC"/>
    <w:rsid w:val="00E81638"/>
    <w:rsid w:val="00E82D65"/>
    <w:rsid w:val="00E83600"/>
    <w:rsid w:val="00E90B2F"/>
    <w:rsid w:val="00EA6F45"/>
    <w:rsid w:val="00EB7CB0"/>
    <w:rsid w:val="00EC6408"/>
    <w:rsid w:val="00EE17F5"/>
    <w:rsid w:val="00EE3CC7"/>
    <w:rsid w:val="00EE4E9B"/>
    <w:rsid w:val="00EE6861"/>
    <w:rsid w:val="00EF02C5"/>
    <w:rsid w:val="00F00FCC"/>
    <w:rsid w:val="00F043BE"/>
    <w:rsid w:val="00F2183E"/>
    <w:rsid w:val="00F224F7"/>
    <w:rsid w:val="00F24F9B"/>
    <w:rsid w:val="00F3676E"/>
    <w:rsid w:val="00F45639"/>
    <w:rsid w:val="00F63D90"/>
    <w:rsid w:val="00F63E2D"/>
    <w:rsid w:val="00F644F2"/>
    <w:rsid w:val="00F67540"/>
    <w:rsid w:val="00F67A31"/>
    <w:rsid w:val="00F709FB"/>
    <w:rsid w:val="00F7687F"/>
    <w:rsid w:val="00F831D6"/>
    <w:rsid w:val="00F84961"/>
    <w:rsid w:val="00F9766E"/>
    <w:rsid w:val="00FA1CD2"/>
    <w:rsid w:val="00FB0040"/>
    <w:rsid w:val="00FB26F2"/>
    <w:rsid w:val="00FC72A7"/>
    <w:rsid w:val="00FE3BCC"/>
    <w:rsid w:val="00FF0DC9"/>
    <w:rsid w:val="00FF27AF"/>
    <w:rsid w:val="00FF2B24"/>
    <w:rsid w:val="00FF6C62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0A80"/>
  <w15:docId w15:val="{93A93BE0-47E3-4E14-A44D-12219D0C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992" w:right="641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5C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AA7DE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ind w:left="0" w:right="0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A7D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NessunoA">
    <w:name w:val="Nessuno A"/>
    <w:rPr>
      <w:lang w:val="it-IT"/>
    </w:rPr>
  </w:style>
  <w:style w:type="character" w:customStyle="1" w:styleId="Hyperlink8">
    <w:name w:val="Hyperlink.8"/>
    <w:basedOn w:val="NessunoA"/>
    <w:rPr>
      <w:rFonts w:ascii="Times New Roman" w:hAnsi="Times New Roman"/>
      <w:sz w:val="24"/>
      <w:szCs w:val="24"/>
      <w:lang w:val="it-IT"/>
    </w:rPr>
  </w:style>
  <w:style w:type="paragraph" w:customStyle="1" w:styleId="Didefault">
    <w:name w:val="Di default"/>
    <w:rPr>
      <w:rFonts w:ascii="Helvetica" w:eastAsia="Helvetica" w:hAnsi="Helvetica" w:cs="Helvetica"/>
      <w:color w:val="000000"/>
      <w:sz w:val="22"/>
      <w:szCs w:val="22"/>
    </w:rPr>
  </w:style>
  <w:style w:type="paragraph" w:styleId="Testonotadichiusura">
    <w:name w:val="endnote text"/>
    <w:pPr>
      <w:ind w:left="992" w:right="641"/>
    </w:pPr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NessunoA"/>
    <w:rPr>
      <w:color w:val="0000FF"/>
      <w:u w:val="single" w:color="0000FF"/>
      <w:lang w:val="it-IT"/>
    </w:rPr>
  </w:style>
  <w:style w:type="character" w:customStyle="1" w:styleId="Hyperlink1">
    <w:name w:val="Hyperlink.1"/>
    <w:basedOn w:val="Collegamentoipertestuale"/>
    <w:rPr>
      <w:u w:val="single"/>
    </w:rPr>
  </w:style>
  <w:style w:type="character" w:customStyle="1" w:styleId="Hyperlink2">
    <w:name w:val="Hyperlink.2"/>
    <w:basedOn w:val="Collegamentoipertestuale"/>
    <w:rPr>
      <w:u w:val="single"/>
    </w:rPr>
  </w:style>
  <w:style w:type="character" w:customStyle="1" w:styleId="Hyperlink3">
    <w:name w:val="Hyperlink.3"/>
    <w:basedOn w:val="Collegamentoipertestuale"/>
    <w:rPr>
      <w:u w:val="single"/>
    </w:rPr>
  </w:style>
  <w:style w:type="character" w:customStyle="1" w:styleId="Hyperlink4">
    <w:name w:val="Hyperlink.4"/>
    <w:basedOn w:val="Collegamentoipertestuale"/>
    <w:rPr>
      <w:u w:val="single"/>
    </w:rPr>
  </w:style>
  <w:style w:type="character" w:customStyle="1" w:styleId="Hyperlink5">
    <w:name w:val="Hyperlink.5"/>
    <w:basedOn w:val="Collegamentoipertestuale"/>
    <w:rPr>
      <w:u w:val="single"/>
    </w:rPr>
  </w:style>
  <w:style w:type="character" w:customStyle="1" w:styleId="Hyperlink6">
    <w:name w:val="Hyperlink.6"/>
    <w:basedOn w:val="Collegamentoipertestuale"/>
    <w:rPr>
      <w:u w:val="single"/>
    </w:rPr>
  </w:style>
  <w:style w:type="character" w:customStyle="1" w:styleId="Hyperlink7">
    <w:name w:val="Hyperlink.7"/>
    <w:basedOn w:val="Collegamentoipertestuale"/>
    <w:rPr>
      <w:u w:val="single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NormaleWeb">
    <w:name w:val="Normal (Web)"/>
    <w:basedOn w:val="Normale"/>
    <w:uiPriority w:val="99"/>
    <w:unhideWhenUsed/>
    <w:rsid w:val="00516D4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F84961"/>
    <w:rPr>
      <w:vertAlign w:val="superscrip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95D7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95D78"/>
    <w:rPr>
      <w:rFonts w:ascii="Calibri" w:eastAsia="Calibri" w:hAnsi="Calibri" w:cs="Calibri"/>
      <w:b/>
      <w:bCs/>
      <w:color w:val="000000"/>
      <w:u w:color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706DF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6643B0"/>
    <w:rPr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AA7DED"/>
    <w:rPr>
      <w:rFonts w:eastAsia="Times New Roman"/>
      <w:b/>
      <w:bCs/>
      <w:sz w:val="36"/>
      <w:szCs w:val="36"/>
      <w:bdr w:val="none" w:sz="0" w:space="0" w:color="auto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A7DED"/>
    <w:rPr>
      <w:rFonts w:asciiTheme="majorHAnsi" w:eastAsiaTheme="majorEastAsia" w:hAnsiTheme="majorHAnsi" w:cstheme="majorBidi"/>
      <w:color w:val="1F3763" w:themeColor="accent1" w:themeShade="7F"/>
      <w:sz w:val="24"/>
      <w:szCs w:val="24"/>
      <w:u w:color="00000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55CDD"/>
    <w:rPr>
      <w:rFonts w:asciiTheme="majorHAnsi" w:eastAsiaTheme="majorEastAsia" w:hAnsiTheme="majorHAnsi" w:cstheme="majorBidi"/>
      <w:color w:val="2F5496" w:themeColor="accent1" w:themeShade="BF"/>
      <w:sz w:val="32"/>
      <w:szCs w:val="32"/>
      <w:u w:color="000000"/>
    </w:rPr>
  </w:style>
  <w:style w:type="paragraph" w:styleId="Intestazione">
    <w:name w:val="header"/>
    <w:basedOn w:val="Normale"/>
    <w:link w:val="IntestazioneCarattere"/>
    <w:uiPriority w:val="99"/>
    <w:unhideWhenUsed/>
    <w:rsid w:val="000D6A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6ACE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0D6A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6ACE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Enfasicorsivo">
    <w:name w:val="Emphasis"/>
    <w:basedOn w:val="Carpredefinitoparagrafo"/>
    <w:uiPriority w:val="20"/>
    <w:qFormat/>
    <w:rsid w:val="0084311B"/>
    <w:rPr>
      <w:i/>
      <w:iCs/>
    </w:rPr>
  </w:style>
  <w:style w:type="paragraph" w:styleId="Paragrafoelenco">
    <w:name w:val="List Paragraph"/>
    <w:basedOn w:val="Normale"/>
    <w:uiPriority w:val="34"/>
    <w:qFormat/>
    <w:rsid w:val="00270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53D76-78D4-44F1-8362-DC0FC250B5C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Gianluigi Dotti</dc:creator>
  <cp:lastModifiedBy>Utente guest</cp:lastModifiedBy>
  <cp:revision>2</cp:revision>
  <cp:lastPrinted>2022-12-07T10:34:00Z</cp:lastPrinted>
  <dcterms:created xsi:type="dcterms:W3CDTF">2023-09-08T11:16:00Z</dcterms:created>
  <dcterms:modified xsi:type="dcterms:W3CDTF">2023-09-08T11:16:00Z</dcterms:modified>
</cp:coreProperties>
</file>