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40C1D4" w14:textId="3C3982D4" w:rsidR="00806A47" w:rsidRDefault="00806A47" w:rsidP="00806A47">
      <w:pPr>
        <w:jc w:val="center"/>
        <w:rPr>
          <w:b/>
          <w:bCs/>
          <w:sz w:val="24"/>
          <w:szCs w:val="24"/>
        </w:rPr>
      </w:pPr>
      <w:r w:rsidRPr="00806A47">
        <w:rPr>
          <w:b/>
          <w:bCs/>
          <w:sz w:val="24"/>
          <w:szCs w:val="24"/>
        </w:rPr>
        <w:t>Resoconto incontri mobilità del 6 e 7 novembre</w:t>
      </w:r>
    </w:p>
    <w:p w14:paraId="53B3755A" w14:textId="77777777" w:rsidR="00806A47" w:rsidRPr="00806A47" w:rsidRDefault="00806A47" w:rsidP="00806A47">
      <w:pPr>
        <w:jc w:val="center"/>
        <w:rPr>
          <w:b/>
          <w:bCs/>
          <w:sz w:val="24"/>
          <w:szCs w:val="24"/>
        </w:rPr>
      </w:pPr>
    </w:p>
    <w:p w14:paraId="4756EF4A" w14:textId="77777777" w:rsidR="00806A47" w:rsidRDefault="00806A47" w:rsidP="00806A47">
      <w:pPr>
        <w:jc w:val="both"/>
      </w:pPr>
      <w:r>
        <w:t xml:space="preserve">Si sono svolti nei giorni 6 e 7 novembre due incontri tra le OO.SS. e la Direzione Generale del personale scolastico, aventi per oggetto il prosieguo della trattativa relativa alla mobilità per il triennio 2025-2028. Per il personale docente sono stati esaminati gli articoli dal 20 al 33. </w:t>
      </w:r>
    </w:p>
    <w:p w14:paraId="7594F3CC" w14:textId="7A37BCE7" w:rsidR="00806A47" w:rsidRDefault="00806A47" w:rsidP="00806A47">
      <w:pPr>
        <w:jc w:val="both"/>
      </w:pPr>
      <w:r>
        <w:t xml:space="preserve">Le OO.SS. hanno richiesto unitariamente di riconoscere la validità dell’anno prestato a tempo determinato su sostegno da parte di coloro che sono stati assunti con nomina finalizzata al ruolo, ai fini del computo del quinquennio. </w:t>
      </w:r>
    </w:p>
    <w:p w14:paraId="6E59C0BC" w14:textId="222B8270" w:rsidR="00806A47" w:rsidRDefault="00806A47" w:rsidP="00806A47">
      <w:pPr>
        <w:jc w:val="both"/>
      </w:pPr>
      <w:r>
        <w:t>E’ stato anche chiesto di dare una priorità a coloro che da soprannumerari intendono spostarsi nei CTP di uno stesso CPIA.</w:t>
      </w:r>
    </w:p>
    <w:p w14:paraId="0443CE3B" w14:textId="77777777" w:rsidR="00806A47" w:rsidRDefault="00806A47" w:rsidP="00806A47">
      <w:pPr>
        <w:jc w:val="both"/>
      </w:pPr>
      <w:r>
        <w:t xml:space="preserve">La delegazione Gilda-Unams ha proposto delle modifiche all’articolo 27, riguardante la mobilità degli insegnanti di religione cattolica, e all’allegato 1, relativo alle fasi delle operazioni. In particolare, ha richiesto di rivedere la sequenza della seconda fase, modificando la posizione dei docenti che si spostano da posto di sostegno a posto comune, attualmente collocati al punto H ter, equiparandola a quella dei docenti che si spostano da posto comune a posto di sostegno (punto G). Inoltre, è stata avanzata la richiesta di eliminare le aliquote che comprimono la mobilità di questo personale verso il posto comune, considerando che già si spostano nella seconda fase. </w:t>
      </w:r>
    </w:p>
    <w:p w14:paraId="4D685253" w14:textId="405DB5E9" w:rsidR="00806A47" w:rsidRDefault="00806A47" w:rsidP="00806A47">
      <w:pPr>
        <w:jc w:val="both"/>
      </w:pPr>
      <w:r>
        <w:t>Le riunioni proseguiranno la prossima settimana, nei giorni 13 e 14 novembre</w:t>
      </w:r>
      <w:r>
        <w:t xml:space="preserve"> nel corso dei quali si procederà con l’esame delle tabelle di valutazione e si dovrebbero affrontare i punti nodali come la questione dei vincoli e della mobilità a seguito di dimensionamento</w:t>
      </w:r>
      <w:r>
        <w:t>.</w:t>
      </w:r>
    </w:p>
    <w:p w14:paraId="362B28AC" w14:textId="77777777" w:rsidR="00806A47" w:rsidRDefault="00806A47" w:rsidP="00806A47"/>
    <w:p w14:paraId="4E0A9E26" w14:textId="30C42541" w:rsidR="00E12FE2" w:rsidRDefault="00806A47" w:rsidP="00806A47">
      <w:r>
        <w:t>La delegazione Gilda-Unams</w:t>
      </w:r>
    </w:p>
    <w:sectPr w:rsidR="00E12FE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3FA"/>
    <w:rsid w:val="003D3ADF"/>
    <w:rsid w:val="00481BC3"/>
    <w:rsid w:val="006133FA"/>
    <w:rsid w:val="00806A47"/>
    <w:rsid w:val="00D012ED"/>
    <w:rsid w:val="00E12FE2"/>
    <w:rsid w:val="00FF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5EF20"/>
  <w15:chartTrackingRefBased/>
  <w15:docId w15:val="{BB6E62F6-044E-4E53-A7F7-0E53B93E2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Antonietta Toraldo</dc:creator>
  <cp:keywords/>
  <dc:description/>
  <cp:lastModifiedBy>Antonietta Toraldo</cp:lastModifiedBy>
  <cp:revision>2</cp:revision>
  <dcterms:created xsi:type="dcterms:W3CDTF">2024-11-08T05:22:00Z</dcterms:created>
  <dcterms:modified xsi:type="dcterms:W3CDTF">2024-11-08T05:36:00Z</dcterms:modified>
</cp:coreProperties>
</file>